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4" w:rsidRDefault="00F13C74" w:rsidP="000A3052">
      <w:pPr>
        <w:autoSpaceDE w:val="0"/>
        <w:autoSpaceDN w:val="0"/>
        <w:adjustRightInd w:val="0"/>
        <w:spacing w:after="0" w:line="240" w:lineRule="auto"/>
        <w:jc w:val="center"/>
        <w:rPr>
          <w:rFonts w:ascii="Arial" w:hAnsi="Arial" w:cs="Arial"/>
          <w:sz w:val="24"/>
          <w:szCs w:val="24"/>
        </w:rPr>
      </w:pPr>
      <w:bookmarkStart w:id="0" w:name="_GoBack"/>
      <w:bookmarkEnd w:id="0"/>
      <w:r w:rsidRPr="00F13C74">
        <w:rPr>
          <w:rFonts w:ascii="Arial" w:hAnsi="Arial" w:cs="Arial"/>
          <w:noProof/>
          <w:sz w:val="24"/>
          <w:szCs w:val="24"/>
        </w:rPr>
        <w:drawing>
          <wp:inline distT="0" distB="0" distL="0" distR="0">
            <wp:extent cx="3162300" cy="1009650"/>
            <wp:effectExtent l="152400" t="152400" r="342900" b="342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162300" cy="1009650"/>
                    </a:xfrm>
                    <a:prstGeom prst="rect">
                      <a:avLst/>
                    </a:prstGeom>
                    <a:ln>
                      <a:noFill/>
                    </a:ln>
                    <a:effectLst>
                      <a:outerShdw blurRad="292100" dist="139700" dir="2700000" algn="tl" rotWithShape="0">
                        <a:srgbClr val="333333">
                          <a:alpha val="65000"/>
                        </a:srgbClr>
                      </a:outerShdw>
                    </a:effectLst>
                  </pic:spPr>
                </pic:pic>
              </a:graphicData>
            </a:graphic>
          </wp:inline>
        </w:drawing>
      </w:r>
    </w:p>
    <w:p w:rsidR="00B9527F" w:rsidRPr="004A208B" w:rsidRDefault="004A208B" w:rsidP="00F13C74">
      <w:pPr>
        <w:autoSpaceDE w:val="0"/>
        <w:autoSpaceDN w:val="0"/>
        <w:adjustRightInd w:val="0"/>
        <w:spacing w:after="0" w:line="240" w:lineRule="auto"/>
        <w:jc w:val="center"/>
        <w:rPr>
          <w:rFonts w:ascii="Arial" w:hAnsi="Arial" w:cs="Arial"/>
          <w:b/>
          <w:sz w:val="28"/>
          <w:szCs w:val="28"/>
        </w:rPr>
      </w:pPr>
      <w:r w:rsidRPr="004A208B">
        <w:rPr>
          <w:rFonts w:ascii="Arial" w:hAnsi="Arial" w:cs="Arial"/>
          <w:b/>
          <w:sz w:val="28"/>
          <w:szCs w:val="28"/>
        </w:rPr>
        <w:t>NEONATOLOGIST</w:t>
      </w:r>
    </w:p>
    <w:p w:rsidR="00B9527F" w:rsidRPr="00B9527F" w:rsidRDefault="00B9527F" w:rsidP="00B9527F">
      <w:pPr>
        <w:autoSpaceDE w:val="0"/>
        <w:autoSpaceDN w:val="0"/>
        <w:adjustRightInd w:val="0"/>
        <w:spacing w:after="0" w:line="240" w:lineRule="auto"/>
        <w:rPr>
          <w:rFonts w:ascii="Arial" w:hAnsi="Arial" w:cs="Arial"/>
          <w:sz w:val="24"/>
          <w:szCs w:val="24"/>
        </w:rPr>
      </w:pPr>
    </w:p>
    <w:p w:rsidR="004A208B" w:rsidRPr="000A3052" w:rsidRDefault="004A208B" w:rsidP="00B9527F">
      <w:pPr>
        <w:autoSpaceDE w:val="0"/>
        <w:autoSpaceDN w:val="0"/>
        <w:adjustRightInd w:val="0"/>
        <w:spacing w:after="0" w:line="240" w:lineRule="auto"/>
        <w:rPr>
          <w:rFonts w:ascii="Arial" w:hAnsi="Arial" w:cs="Arial"/>
        </w:rPr>
      </w:pPr>
      <w:r w:rsidRPr="000A3052">
        <w:rPr>
          <w:rFonts w:ascii="Arial" w:hAnsi="Arial" w:cs="Arial"/>
        </w:rPr>
        <w:t>The Hawai‘i Pacific Health Medical Group is comprised of over 700 employed physicians and advanced practice providers.  Together with our four medical centers (Kapi’olani, Pali Momi, Straub, and Wilcox) and more than 50 convenient clinic locations statewide, our nonprofit health system is one of the state’s largest health care providers.  Our network of physicians and specialists work together to provide a distinctive and effective model of coordinate care for maintaining the health and wellness of our patients.</w:t>
      </w:r>
    </w:p>
    <w:p w:rsidR="004A208B" w:rsidRPr="000A3052" w:rsidRDefault="004A208B" w:rsidP="00B9527F">
      <w:pPr>
        <w:autoSpaceDE w:val="0"/>
        <w:autoSpaceDN w:val="0"/>
        <w:adjustRightInd w:val="0"/>
        <w:spacing w:after="0" w:line="240" w:lineRule="auto"/>
        <w:rPr>
          <w:rFonts w:ascii="Arial" w:hAnsi="Arial" w:cs="Arial"/>
        </w:rPr>
      </w:pPr>
    </w:p>
    <w:p w:rsidR="00D74282" w:rsidRPr="000A3052" w:rsidRDefault="00F13C74" w:rsidP="00B9527F">
      <w:pPr>
        <w:autoSpaceDE w:val="0"/>
        <w:autoSpaceDN w:val="0"/>
        <w:adjustRightInd w:val="0"/>
        <w:spacing w:after="0" w:line="240" w:lineRule="auto"/>
        <w:rPr>
          <w:rFonts w:ascii="Arial" w:hAnsi="Arial" w:cs="Arial"/>
        </w:rPr>
      </w:pPr>
      <w:r w:rsidRPr="000A3052">
        <w:rPr>
          <w:rFonts w:ascii="Arial" w:hAnsi="Arial" w:cs="Arial"/>
        </w:rPr>
        <w:t>Hawai‘i Pacific Health Medical Group</w:t>
      </w:r>
      <w:r w:rsidR="00B9527F" w:rsidRPr="000A3052">
        <w:rPr>
          <w:rFonts w:ascii="Arial" w:hAnsi="Arial" w:cs="Arial"/>
        </w:rPr>
        <w:t xml:space="preserve"> is seeking </w:t>
      </w:r>
      <w:r w:rsidR="004A208B" w:rsidRPr="000A3052">
        <w:rPr>
          <w:rFonts w:ascii="Arial" w:hAnsi="Arial" w:cs="Arial"/>
        </w:rPr>
        <w:t>an accomplished, experienced neonatologist to join our 14-member division, providing outstanding care to newborns at two different hospitals.  The level IIIC NICU at Kapi’olani Medical Center for Women &amp; Children (KMCWC) is a 74 room, 84-bed NICU located in Honolulu, HI.  KMCWC is a teaching hospital at the University of Hawai‘i John A. Burns School of Medicine (JABSOM), including residency training and a joint neonatal fellowship with Tripler Army Medical Center.  Candidate will be involved in, but not limited to:  clinical patient care including ECMO, mentoring, program development, research and/or quality improvement and professional education.</w:t>
      </w:r>
    </w:p>
    <w:p w:rsidR="004A208B" w:rsidRPr="000A3052" w:rsidRDefault="004A208B" w:rsidP="00B9527F">
      <w:pPr>
        <w:autoSpaceDE w:val="0"/>
        <w:autoSpaceDN w:val="0"/>
        <w:adjustRightInd w:val="0"/>
        <w:spacing w:after="0" w:line="240" w:lineRule="auto"/>
        <w:rPr>
          <w:rFonts w:ascii="Arial" w:hAnsi="Arial" w:cs="Arial"/>
        </w:rPr>
      </w:pPr>
    </w:p>
    <w:p w:rsidR="00411B4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Candidate must:</w:t>
      </w:r>
    </w:p>
    <w:p w:rsidR="004A208B" w:rsidRPr="000A3052" w:rsidRDefault="004A208B" w:rsidP="004A208B">
      <w:pPr>
        <w:pStyle w:val="ListParagraph"/>
        <w:numPr>
          <w:ilvl w:val="0"/>
          <w:numId w:val="1"/>
        </w:numPr>
        <w:autoSpaceDE w:val="0"/>
        <w:autoSpaceDN w:val="0"/>
        <w:adjustRightInd w:val="0"/>
        <w:spacing w:after="0" w:line="240" w:lineRule="auto"/>
        <w:rPr>
          <w:rFonts w:ascii="Arial" w:hAnsi="Arial" w:cs="Arial"/>
        </w:rPr>
      </w:pPr>
      <w:r w:rsidRPr="000A3052">
        <w:rPr>
          <w:rFonts w:ascii="Arial" w:hAnsi="Arial" w:cs="Arial"/>
        </w:rPr>
        <w:t>Be board certified in Pediatrics and Neonatal-Perinatal Medicine</w:t>
      </w:r>
    </w:p>
    <w:p w:rsidR="004A208B" w:rsidRPr="000A3052" w:rsidRDefault="004A208B" w:rsidP="004A208B">
      <w:pPr>
        <w:pStyle w:val="ListParagraph"/>
        <w:numPr>
          <w:ilvl w:val="0"/>
          <w:numId w:val="1"/>
        </w:numPr>
        <w:autoSpaceDE w:val="0"/>
        <w:autoSpaceDN w:val="0"/>
        <w:adjustRightInd w:val="0"/>
        <w:spacing w:after="0" w:line="240" w:lineRule="auto"/>
        <w:rPr>
          <w:rFonts w:ascii="Arial" w:hAnsi="Arial" w:cs="Arial"/>
        </w:rPr>
      </w:pPr>
      <w:r w:rsidRPr="000A3052">
        <w:rPr>
          <w:rFonts w:ascii="Arial" w:hAnsi="Arial" w:cs="Arial"/>
        </w:rPr>
        <w:t>Eligible for Hawai‘i Medical License</w:t>
      </w:r>
    </w:p>
    <w:p w:rsidR="004A208B" w:rsidRPr="000A3052" w:rsidRDefault="004A208B" w:rsidP="004A208B">
      <w:pPr>
        <w:pStyle w:val="ListParagraph"/>
        <w:numPr>
          <w:ilvl w:val="0"/>
          <w:numId w:val="1"/>
        </w:numPr>
        <w:autoSpaceDE w:val="0"/>
        <w:autoSpaceDN w:val="0"/>
        <w:adjustRightInd w:val="0"/>
        <w:spacing w:after="0" w:line="240" w:lineRule="auto"/>
        <w:rPr>
          <w:rFonts w:ascii="Arial" w:hAnsi="Arial" w:cs="Arial"/>
        </w:rPr>
      </w:pPr>
      <w:r w:rsidRPr="000A3052">
        <w:rPr>
          <w:rFonts w:ascii="Arial" w:hAnsi="Arial" w:cs="Arial"/>
        </w:rPr>
        <w:t>Hold a current unrestricted Federal DEA certificate</w:t>
      </w:r>
    </w:p>
    <w:p w:rsidR="004A208B" w:rsidRPr="000A3052" w:rsidRDefault="004A208B" w:rsidP="004A208B">
      <w:pPr>
        <w:pStyle w:val="ListParagraph"/>
        <w:numPr>
          <w:ilvl w:val="0"/>
          <w:numId w:val="1"/>
        </w:numPr>
        <w:autoSpaceDE w:val="0"/>
        <w:autoSpaceDN w:val="0"/>
        <w:adjustRightInd w:val="0"/>
        <w:spacing w:after="0" w:line="240" w:lineRule="auto"/>
        <w:rPr>
          <w:rFonts w:ascii="Arial" w:hAnsi="Arial" w:cs="Arial"/>
        </w:rPr>
      </w:pPr>
      <w:r w:rsidRPr="000A3052">
        <w:rPr>
          <w:rFonts w:ascii="Arial" w:hAnsi="Arial" w:cs="Arial"/>
        </w:rPr>
        <w:t>Have recent experience caring for newborns with congenital heart disease (pre- and post-operative) and ECMO</w:t>
      </w:r>
    </w:p>
    <w:p w:rsidR="004A208B" w:rsidRPr="000A3052" w:rsidRDefault="004A208B" w:rsidP="004A208B">
      <w:pPr>
        <w:pStyle w:val="ListParagraph"/>
        <w:numPr>
          <w:ilvl w:val="0"/>
          <w:numId w:val="1"/>
        </w:numPr>
        <w:autoSpaceDE w:val="0"/>
        <w:autoSpaceDN w:val="0"/>
        <w:adjustRightInd w:val="0"/>
        <w:spacing w:after="0" w:line="240" w:lineRule="auto"/>
        <w:rPr>
          <w:rFonts w:ascii="Arial" w:hAnsi="Arial" w:cs="Arial"/>
        </w:rPr>
      </w:pPr>
      <w:r w:rsidRPr="000A3052">
        <w:rPr>
          <w:rFonts w:ascii="Arial" w:hAnsi="Arial" w:cs="Arial"/>
        </w:rPr>
        <w:t>Be qualified for appointment as a full-time Associate Professor or Professor of Pediatrics in the Department of Pediatrics, JABSOM</w:t>
      </w:r>
    </w:p>
    <w:p w:rsidR="004A208B" w:rsidRPr="000A3052" w:rsidRDefault="004A208B" w:rsidP="00D74282">
      <w:pPr>
        <w:autoSpaceDE w:val="0"/>
        <w:autoSpaceDN w:val="0"/>
        <w:adjustRightInd w:val="0"/>
        <w:spacing w:after="0" w:line="240" w:lineRule="auto"/>
        <w:rPr>
          <w:rFonts w:ascii="Arial" w:hAnsi="Arial" w:cs="Arial"/>
        </w:rPr>
      </w:pPr>
    </w:p>
    <w:p w:rsidR="00BD1DEE" w:rsidRPr="000A3052" w:rsidRDefault="00B9527F" w:rsidP="00D74282">
      <w:pPr>
        <w:autoSpaceDE w:val="0"/>
        <w:autoSpaceDN w:val="0"/>
        <w:adjustRightInd w:val="0"/>
        <w:spacing w:after="0" w:line="240" w:lineRule="auto"/>
        <w:rPr>
          <w:rFonts w:ascii="Arial" w:hAnsi="Arial" w:cs="Arial"/>
        </w:rPr>
      </w:pPr>
      <w:r w:rsidRPr="000A3052">
        <w:rPr>
          <w:rFonts w:ascii="Arial" w:hAnsi="Arial" w:cs="Arial"/>
        </w:rPr>
        <w:t>Com</w:t>
      </w:r>
      <w:r w:rsidR="004A208B" w:rsidRPr="000A3052">
        <w:rPr>
          <w:rFonts w:ascii="Arial" w:hAnsi="Arial" w:cs="Arial"/>
        </w:rPr>
        <w:t>bine the ad</w:t>
      </w:r>
      <w:r w:rsidRPr="000A3052">
        <w:rPr>
          <w:rFonts w:ascii="Arial" w:hAnsi="Arial" w:cs="Arial"/>
        </w:rPr>
        <w:t>vantages of an integrated group practice with the cultural diversity,</w:t>
      </w:r>
      <w:r w:rsidR="00D74282" w:rsidRPr="000A3052">
        <w:rPr>
          <w:rFonts w:ascii="Arial" w:hAnsi="Arial" w:cs="Arial"/>
        </w:rPr>
        <w:t xml:space="preserve"> </w:t>
      </w:r>
      <w:r w:rsidRPr="000A3052">
        <w:rPr>
          <w:rFonts w:ascii="Arial" w:hAnsi="Arial" w:cs="Arial"/>
        </w:rPr>
        <w:t>superb lifestyle, excellent climate and year-round activities of one of the happiest and</w:t>
      </w:r>
      <w:r w:rsidR="00D74282" w:rsidRPr="000A3052">
        <w:rPr>
          <w:rFonts w:ascii="Arial" w:hAnsi="Arial" w:cs="Arial"/>
        </w:rPr>
        <w:t xml:space="preserve"> </w:t>
      </w:r>
      <w:r w:rsidRPr="000A3052">
        <w:rPr>
          <w:rFonts w:ascii="Arial" w:hAnsi="Arial" w:cs="Arial"/>
        </w:rPr>
        <w:t>healthiest places in the country!</w:t>
      </w:r>
    </w:p>
    <w:p w:rsidR="004A208B" w:rsidRPr="000A3052" w:rsidRDefault="004A208B"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Please attach a resume and/or curriculum vitae with a cover letter when you submit an online application.</w:t>
      </w:r>
    </w:p>
    <w:p w:rsidR="004A208B" w:rsidRPr="000A3052" w:rsidRDefault="004A208B"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i/>
        </w:rPr>
      </w:pPr>
      <w:r w:rsidRPr="000A3052">
        <w:rPr>
          <w:rFonts w:ascii="Arial" w:hAnsi="Arial" w:cs="Arial"/>
          <w:i/>
        </w:rPr>
        <w:t>*Under the Centers for Medical and Medicaid Services (CMS) Federal Vaccination Mandate, all health care workers must be fully vaccinated against COVID-19 or have an approved medical or religious exemption from receiving the COVID-19 vaccination.*</w:t>
      </w:r>
    </w:p>
    <w:p w:rsidR="004A208B" w:rsidRPr="000A3052" w:rsidRDefault="004A208B" w:rsidP="00D74282">
      <w:pPr>
        <w:autoSpaceDE w:val="0"/>
        <w:autoSpaceDN w:val="0"/>
        <w:adjustRightInd w:val="0"/>
        <w:spacing w:after="0" w:line="240" w:lineRule="auto"/>
        <w:rPr>
          <w:rFonts w:ascii="Arial" w:hAnsi="Arial" w:cs="Arial"/>
          <w:i/>
        </w:rPr>
      </w:pPr>
    </w:p>
    <w:p w:rsidR="004A208B" w:rsidRDefault="004A208B" w:rsidP="00D74282">
      <w:pPr>
        <w:autoSpaceDE w:val="0"/>
        <w:autoSpaceDN w:val="0"/>
        <w:adjustRightInd w:val="0"/>
        <w:spacing w:after="0" w:line="240" w:lineRule="auto"/>
        <w:rPr>
          <w:rFonts w:ascii="Arial" w:hAnsi="Arial" w:cs="Arial"/>
        </w:rPr>
      </w:pPr>
      <w:r w:rsidRPr="000A3052">
        <w:rPr>
          <w:rFonts w:ascii="Arial" w:hAnsi="Arial" w:cs="Arial"/>
        </w:rPr>
        <w:t>Location:</w:t>
      </w:r>
      <w:r w:rsidR="000A3052">
        <w:rPr>
          <w:rFonts w:ascii="Arial" w:hAnsi="Arial" w:cs="Arial"/>
        </w:rPr>
        <w:t xml:space="preserve">  Kapi’olani Medical Center for Women &amp; Children, Honolulu, HI</w:t>
      </w:r>
    </w:p>
    <w:p w:rsidR="000A3052" w:rsidRPr="000A3052" w:rsidRDefault="000A3052"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Work Schedule:</w:t>
      </w:r>
      <w:r w:rsidR="000A3052">
        <w:rPr>
          <w:rFonts w:ascii="Arial" w:hAnsi="Arial" w:cs="Arial"/>
        </w:rPr>
        <w:t xml:space="preserve">  Day - 12 Hours, Night 16 Hours</w:t>
      </w:r>
    </w:p>
    <w:p w:rsidR="004A208B" w:rsidRPr="000A3052" w:rsidRDefault="004A208B"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Work Type:</w:t>
      </w:r>
      <w:r w:rsidR="000A3052">
        <w:rPr>
          <w:rFonts w:ascii="Arial" w:hAnsi="Arial" w:cs="Arial"/>
        </w:rPr>
        <w:t xml:space="preserve">  Full-Time Regular</w:t>
      </w:r>
    </w:p>
    <w:p w:rsidR="004A208B" w:rsidRPr="000A3052" w:rsidRDefault="004A208B"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FTE:</w:t>
      </w:r>
      <w:r w:rsidR="000A3052">
        <w:rPr>
          <w:rFonts w:ascii="Arial" w:hAnsi="Arial" w:cs="Arial"/>
        </w:rPr>
        <w:t xml:space="preserve">  1.0</w:t>
      </w:r>
    </w:p>
    <w:p w:rsidR="004A208B" w:rsidRPr="000A3052" w:rsidRDefault="004A208B"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Bargaining Unit:</w:t>
      </w:r>
      <w:r w:rsidR="000A3052">
        <w:rPr>
          <w:rFonts w:ascii="Arial" w:hAnsi="Arial" w:cs="Arial"/>
        </w:rPr>
        <w:t xml:space="preserve"> Non-Bargaining</w:t>
      </w:r>
    </w:p>
    <w:p w:rsidR="004A208B" w:rsidRPr="000A3052" w:rsidRDefault="004A208B" w:rsidP="00D74282">
      <w:pPr>
        <w:autoSpaceDE w:val="0"/>
        <w:autoSpaceDN w:val="0"/>
        <w:adjustRightInd w:val="0"/>
        <w:spacing w:after="0" w:line="240" w:lineRule="auto"/>
        <w:rPr>
          <w:rFonts w:ascii="Arial" w:hAnsi="Arial" w:cs="Arial"/>
        </w:rPr>
      </w:pPr>
    </w:p>
    <w:p w:rsidR="004A208B" w:rsidRDefault="004A208B" w:rsidP="00D74282">
      <w:pPr>
        <w:autoSpaceDE w:val="0"/>
        <w:autoSpaceDN w:val="0"/>
        <w:adjustRightInd w:val="0"/>
        <w:spacing w:after="0" w:line="240" w:lineRule="auto"/>
        <w:rPr>
          <w:rFonts w:ascii="Arial" w:hAnsi="Arial" w:cs="Arial"/>
        </w:rPr>
      </w:pPr>
      <w:r w:rsidRPr="000A3052">
        <w:rPr>
          <w:rFonts w:ascii="Arial" w:hAnsi="Arial" w:cs="Arial"/>
        </w:rPr>
        <w:t>Exempt:  Yes</w:t>
      </w:r>
    </w:p>
    <w:p w:rsidR="000A3052" w:rsidRDefault="000A3052" w:rsidP="00D74282">
      <w:pPr>
        <w:autoSpaceDE w:val="0"/>
        <w:autoSpaceDN w:val="0"/>
        <w:adjustRightInd w:val="0"/>
        <w:spacing w:after="0" w:line="240" w:lineRule="auto"/>
        <w:rPr>
          <w:rFonts w:ascii="Arial" w:hAnsi="Arial" w:cs="Arial"/>
        </w:rPr>
      </w:pPr>
    </w:p>
    <w:p w:rsidR="000A3052" w:rsidRPr="000A3052" w:rsidRDefault="000A3052" w:rsidP="00D74282">
      <w:pPr>
        <w:autoSpaceDE w:val="0"/>
        <w:autoSpaceDN w:val="0"/>
        <w:adjustRightInd w:val="0"/>
        <w:spacing w:after="0" w:line="240" w:lineRule="auto"/>
        <w:rPr>
          <w:rFonts w:ascii="Arial" w:hAnsi="Arial" w:cs="Arial"/>
        </w:rPr>
      </w:pPr>
    </w:p>
    <w:p w:rsidR="004A208B" w:rsidRPr="000A3052" w:rsidRDefault="004A208B" w:rsidP="00D74282">
      <w:pPr>
        <w:autoSpaceDE w:val="0"/>
        <w:autoSpaceDN w:val="0"/>
        <w:adjustRightInd w:val="0"/>
        <w:spacing w:after="0" w:line="240" w:lineRule="auto"/>
        <w:rPr>
          <w:rFonts w:ascii="Arial" w:hAnsi="Arial" w:cs="Arial"/>
        </w:rPr>
      </w:pPr>
      <w:r w:rsidRPr="000A3052">
        <w:rPr>
          <w:rFonts w:ascii="Arial" w:hAnsi="Arial" w:cs="Arial"/>
        </w:rPr>
        <w:t>EOE/AA/Disabled/Vets</w:t>
      </w:r>
    </w:p>
    <w:sectPr w:rsidR="004A208B" w:rsidRPr="000A3052" w:rsidSect="000A305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3121"/>
    <w:multiLevelType w:val="hybridMultilevel"/>
    <w:tmpl w:val="EBF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7F"/>
    <w:rsid w:val="0009511A"/>
    <w:rsid w:val="000A3052"/>
    <w:rsid w:val="00135649"/>
    <w:rsid w:val="001D2B0C"/>
    <w:rsid w:val="00340FFC"/>
    <w:rsid w:val="00411B4B"/>
    <w:rsid w:val="004A208B"/>
    <w:rsid w:val="00560079"/>
    <w:rsid w:val="008F4BE0"/>
    <w:rsid w:val="00943FC7"/>
    <w:rsid w:val="00A13449"/>
    <w:rsid w:val="00A47E4C"/>
    <w:rsid w:val="00B9527F"/>
    <w:rsid w:val="00BD1DEE"/>
    <w:rsid w:val="00CD7E41"/>
    <w:rsid w:val="00D74282"/>
    <w:rsid w:val="00E041BD"/>
    <w:rsid w:val="00EC35A5"/>
    <w:rsid w:val="00F13C74"/>
    <w:rsid w:val="00F55CB7"/>
    <w:rsid w:val="00F9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8828-614E-4B07-9E89-87DEDB6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49"/>
    <w:rPr>
      <w:rFonts w:ascii="Segoe UI" w:hAnsi="Segoe UI" w:cs="Segoe UI"/>
      <w:sz w:val="18"/>
      <w:szCs w:val="18"/>
    </w:rPr>
  </w:style>
  <w:style w:type="paragraph" w:styleId="ListParagraph">
    <w:name w:val="List Paragraph"/>
    <w:basedOn w:val="Normal"/>
    <w:uiPriority w:val="34"/>
    <w:qFormat/>
    <w:rsid w:val="004A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Bratincsak, Andras MD</dc:creator>
  <cp:keywords/>
  <dc:description/>
  <cp:lastModifiedBy>Kuo, Sheree MD</cp:lastModifiedBy>
  <cp:revision>2</cp:revision>
  <dcterms:created xsi:type="dcterms:W3CDTF">2022-05-27T01:00:00Z</dcterms:created>
  <dcterms:modified xsi:type="dcterms:W3CDTF">2022-05-27T01:00:00Z</dcterms:modified>
</cp:coreProperties>
</file>